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Обзор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о рассмотрении обращений граждан, поступивших в администрацию 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сельского поселения</w:t>
      </w:r>
      <w:r w:rsidR="00C13789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Красносельского муниципального района Костромской области </w:t>
      </w:r>
      <w:r w:rsidR="005C37D7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за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20</w:t>
      </w:r>
      <w:r w:rsidR="00854234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20</w:t>
      </w:r>
      <w:r w:rsidR="00381353"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b/>
          <w:bCs/>
          <w:sz w:val="28"/>
          <w:szCs w:val="36"/>
          <w:lang w:eastAsia="ru-RU"/>
        </w:rPr>
        <w:t>год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="00854234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 w:rsidRPr="00C137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администрацию 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>Чапаевского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поступило 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письменных обращени</w:t>
      </w:r>
      <w:r w:rsidR="003D5898" w:rsidRPr="00C1378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 личном приеме принято 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D5E" w:rsidRPr="00C13789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37D7" w:rsidRPr="00C13789">
        <w:rPr>
          <w:rFonts w:ascii="Times New Roman" w:eastAsia="Times New Roman" w:hAnsi="Times New Roman"/>
          <w:sz w:val="28"/>
          <w:szCs w:val="28"/>
          <w:lang w:eastAsia="ru-RU"/>
        </w:rPr>
        <w:t>Из них п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о информационным системам общего пользования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</w:t>
      </w:r>
      <w:r w:rsidR="008542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3789"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3ABE" w:rsidRPr="00C13789">
        <w:rPr>
          <w:rFonts w:ascii="Times New Roman" w:eastAsia="Times New Roman" w:hAnsi="Times New Roman"/>
          <w:sz w:val="28"/>
          <w:szCs w:val="28"/>
          <w:lang w:eastAsia="ru-RU"/>
        </w:rPr>
        <w:t>обращений</w:t>
      </w: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Наиболее распространенные обращения граждан:</w:t>
      </w:r>
    </w:p>
    <w:p w:rsidR="005B02A6" w:rsidRP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Об уличном освещении;</w:t>
      </w:r>
    </w:p>
    <w:p w:rsidR="006C755C" w:rsidRPr="00C13789" w:rsidRDefault="008925C2" w:rsidP="00C13789">
      <w:pPr>
        <w:pStyle w:val="a3"/>
        <w:numPr>
          <w:ilvl w:val="0"/>
          <w:numId w:val="2"/>
        </w:numPr>
        <w:suppressLineNumbers/>
        <w:suppressAutoHyphens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89">
        <w:rPr>
          <w:rFonts w:ascii="Times New Roman" w:hAnsi="Times New Roman" w:cs="Times New Roman"/>
          <w:sz w:val="28"/>
          <w:szCs w:val="28"/>
        </w:rPr>
        <w:t>О корректировке данных в квитанциях по вывозу ТКО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О вступлении в наследство и оформлении права собственности;</w:t>
      </w:r>
    </w:p>
    <w:p w:rsidR="00854234" w:rsidRDefault="00BB034A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О выяснении задолженности по имущественным налогам и льготах по налогам для пенсионеров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5210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водоснабжению;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дороги;</w:t>
      </w:r>
    </w:p>
    <w:p w:rsid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деревьев;</w:t>
      </w:r>
    </w:p>
    <w:p w:rsidR="00854234" w:rsidRPr="00854234" w:rsidRDefault="00854234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закрытию колодца</w:t>
      </w:r>
    </w:p>
    <w:p w:rsidR="006C755C" w:rsidRPr="00C13789" w:rsidRDefault="004C3ABE" w:rsidP="00C13789">
      <w:pPr>
        <w:pStyle w:val="a3"/>
        <w:suppressLineNumbers/>
        <w:shd w:val="clear" w:color="auto" w:fill="FFFFFF"/>
        <w:suppressAutoHyphen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Примеры решения проблем</w:t>
      </w:r>
    </w:p>
    <w:p w:rsidR="00D76E58" w:rsidRPr="00C13789" w:rsidRDefault="006C755C" w:rsidP="00C13789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>На заявление о замене ламп уличного освещения – лампы заменены;</w:t>
      </w:r>
    </w:p>
    <w:p w:rsidR="00110AE2" w:rsidRDefault="00854234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25C2" w:rsidRPr="00C13789">
        <w:rPr>
          <w:rFonts w:ascii="Times New Roman" w:hAnsi="Times New Roman" w:cs="Times New Roman"/>
          <w:sz w:val="28"/>
          <w:szCs w:val="28"/>
        </w:rPr>
        <w:t>о вывозу ТКО – оказана помощь в уточнении количества потребителей коммунальной услуги и направлении информации в ОАО «</w:t>
      </w:r>
      <w:proofErr w:type="spellStart"/>
      <w:r w:rsidR="00C13789" w:rsidRPr="00C13789">
        <w:rPr>
          <w:rFonts w:ascii="Times New Roman" w:hAnsi="Times New Roman" w:cs="Times New Roman"/>
          <w:sz w:val="28"/>
          <w:szCs w:val="28"/>
        </w:rPr>
        <w:t>Экотехноменеджмент</w:t>
      </w:r>
      <w:proofErr w:type="spellEnd"/>
      <w:r w:rsidR="00C13789" w:rsidRPr="00C13789">
        <w:rPr>
          <w:rFonts w:ascii="Times New Roman" w:hAnsi="Times New Roman" w:cs="Times New Roman"/>
          <w:sz w:val="28"/>
          <w:szCs w:val="28"/>
        </w:rPr>
        <w:t>»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Pr="004659A9" w:rsidRDefault="00110AE2" w:rsidP="00854234">
      <w:pPr>
        <w:pStyle w:val="a3"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 xml:space="preserve"> работе водопроводов - отправлены п</w:t>
      </w:r>
      <w:r w:rsidR="00854234">
        <w:rPr>
          <w:rFonts w:ascii="Times New Roman" w:eastAsia="Times New Roman" w:hAnsi="Times New Roman" w:cs="Times New Roman"/>
          <w:sz w:val="28"/>
          <w:szCs w:val="28"/>
        </w:rPr>
        <w:t>исьма в ООО «Красноетеплоэнерго»</w:t>
      </w:r>
      <w:r w:rsidR="00854234" w:rsidRPr="004659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восстановлению и ремонту дороги – вопросы будут включены в план работы администрации на 2021 год;</w:t>
      </w:r>
    </w:p>
    <w:p w:rsid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спиливанию деревьев – выдано разрешение на спил дерева;</w:t>
      </w:r>
    </w:p>
    <w:p w:rsidR="00854234" w:rsidRPr="00110AE2" w:rsidRDefault="00110AE2" w:rsidP="00110AE2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закрытию колодца – колодец закрыт</w:t>
      </w:r>
    </w:p>
    <w:p w:rsidR="00854234" w:rsidRDefault="004C3ABE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3789">
        <w:rPr>
          <w:rFonts w:ascii="Times New Roman" w:eastAsia="Times New Roman" w:hAnsi="Times New Roman" w:cs="Times New Roman"/>
          <w:sz w:val="28"/>
          <w:szCs w:val="28"/>
        </w:rPr>
        <w:t>По вопросу вступления в наследство предоставлена информация о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3789">
        <w:rPr>
          <w:rFonts w:ascii="Times New Roman" w:eastAsia="Times New Roman" w:hAnsi="Times New Roman" w:cs="Times New Roman"/>
          <w:sz w:val="28"/>
          <w:szCs w:val="28"/>
        </w:rPr>
        <w:t>порядке оформления документов в соответствии с действующим</w:t>
      </w:r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="00D76E58" w:rsidRPr="00C137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54234" w:rsidRDefault="00D76E58" w:rsidP="00854234">
      <w:pPr>
        <w:pStyle w:val="a3"/>
        <w:numPr>
          <w:ilvl w:val="0"/>
          <w:numId w:val="1"/>
        </w:numPr>
        <w:suppressLineNumbers/>
        <w:shd w:val="clear" w:color="auto" w:fill="FFFFFF"/>
        <w:suppressAutoHyphens/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</w:rPr>
        <w:t>По вопросу выяснения задолженности по налоговым платежам предоставлены сведения, переданные налоговой службой, проведены разъяснения о возможностях портала ФНС и оказано содействие в регистрации в личном кабинете налогоплательщика, пенсионерам оказана помощь в подаче заявления о льготе на имущественный налог в ли</w:t>
      </w:r>
      <w:r w:rsidR="00533FB2" w:rsidRPr="00854234">
        <w:rPr>
          <w:rFonts w:ascii="Times New Roman" w:eastAsia="Times New Roman" w:hAnsi="Times New Roman" w:cs="Times New Roman"/>
          <w:sz w:val="28"/>
          <w:szCs w:val="28"/>
        </w:rPr>
        <w:t>чном кабинете налогоплательщика;</w:t>
      </w:r>
    </w:p>
    <w:p w:rsidR="00C13789" w:rsidRPr="00854234" w:rsidRDefault="00C13789" w:rsidP="00854234">
      <w:pPr>
        <w:pStyle w:val="a3"/>
        <w:suppressLineNumbers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 w:rsidRPr="00854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54234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 Для достижения положительных результатов по рассмотрению обращений своевременно проводится информирование населения.</w:t>
      </w:r>
    </w:p>
    <w:p w:rsidR="00B2070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32"/>
          <w:lang w:eastAsia="ru-RU"/>
        </w:rPr>
        <w:lastRenderedPageBreak/>
        <w:t>Результаты проделанной работы по обращениям граждан</w:t>
      </w:r>
    </w:p>
    <w:p w:rsidR="00504D5E" w:rsidRPr="00C13789" w:rsidRDefault="00B2070E" w:rsidP="00C1378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789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положительных результатов по рассмотрению обращений своевременно проводится информирование населения и изучение материально-бытовых условий жизни граждан.</w:t>
      </w:r>
    </w:p>
    <w:p w:rsidR="00C13789" w:rsidRPr="00854234" w:rsidRDefault="00C13789">
      <w:pPr>
        <w:rPr>
          <w:rFonts w:ascii="Times New Roman" w:hAnsi="Times New Roman"/>
          <w:bCs/>
          <w:sz w:val="28"/>
          <w:szCs w:val="28"/>
        </w:rPr>
      </w:pPr>
      <w:r w:rsidRPr="00854234">
        <w:rPr>
          <w:rFonts w:ascii="Times New Roman" w:hAnsi="Times New Roman"/>
          <w:bCs/>
          <w:sz w:val="28"/>
          <w:szCs w:val="28"/>
        </w:rPr>
        <w:br w:type="page"/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Анализ проделанной работы по обращениям граждан</w:t>
      </w:r>
    </w:p>
    <w:p w:rsidR="00B2070E" w:rsidRDefault="00504D5E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Рассмотрено </w:t>
      </w:r>
      <w:r w:rsidRPr="00C13789">
        <w:rPr>
          <w:rFonts w:ascii="Times New Roman" w:hAnsi="Times New Roman"/>
          <w:b/>
          <w:bCs/>
          <w:sz w:val="28"/>
          <w:szCs w:val="28"/>
        </w:rPr>
        <w:t>обращений</w:t>
      </w:r>
      <w:r w:rsidRPr="00C1378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C13789">
        <w:rPr>
          <w:rFonts w:ascii="Times New Roman" w:hAnsi="Times New Roman"/>
          <w:b/>
          <w:bCs/>
          <w:sz w:val="28"/>
          <w:szCs w:val="28"/>
        </w:rPr>
        <w:t>граждан</w:t>
      </w:r>
    </w:p>
    <w:p w:rsid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3789" w:rsidRPr="00C13789" w:rsidRDefault="00C13789" w:rsidP="00C13789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B2070E" w:rsidRPr="00C13789" w:rsidRDefault="005C37D7" w:rsidP="00C13789">
      <w:pPr>
        <w:suppressLineNumbers/>
        <w:tabs>
          <w:tab w:val="left" w:pos="77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C13789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0425" cy="3747282"/>
            <wp:effectExtent l="0" t="0" r="22225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2070E" w:rsidRPr="00C13789" w:rsidSect="00C13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233"/>
    <w:rsid w:val="000E7DB4"/>
    <w:rsid w:val="00110AE2"/>
    <w:rsid w:val="00285527"/>
    <w:rsid w:val="00381353"/>
    <w:rsid w:val="003D5898"/>
    <w:rsid w:val="00492835"/>
    <w:rsid w:val="004C3ABE"/>
    <w:rsid w:val="00504D5E"/>
    <w:rsid w:val="0053197D"/>
    <w:rsid w:val="00533FB2"/>
    <w:rsid w:val="005B02A6"/>
    <w:rsid w:val="005C37D7"/>
    <w:rsid w:val="006C755C"/>
    <w:rsid w:val="00720F9F"/>
    <w:rsid w:val="007A4F48"/>
    <w:rsid w:val="00830BF9"/>
    <w:rsid w:val="00854234"/>
    <w:rsid w:val="008925C2"/>
    <w:rsid w:val="00B2070E"/>
    <w:rsid w:val="00B56A36"/>
    <w:rsid w:val="00B67F44"/>
    <w:rsid w:val="00BB034A"/>
    <w:rsid w:val="00BB1C27"/>
    <w:rsid w:val="00C13789"/>
    <w:rsid w:val="00C27043"/>
    <w:rsid w:val="00D04BAA"/>
    <w:rsid w:val="00D34233"/>
    <w:rsid w:val="00D4374E"/>
    <w:rsid w:val="00D76E58"/>
    <w:rsid w:val="00DF4477"/>
    <w:rsid w:val="00ED3FCF"/>
    <w:rsid w:val="00F2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BF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D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1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ABFFFF"/>
              </a:solidFill>
            </c:spPr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87</a:t>
                    </a:r>
                  </a:p>
                </c:rich>
              </c:tx>
              <c:showVal val="1"/>
              <c:showSerName val="1"/>
            </c:dLbl>
            <c:showVal val="1"/>
          </c:dLbls>
          <c:cat>
            <c:strRef>
              <c:f>Лист1!$A$2:$A$7</c:f>
              <c:strCache>
                <c:ptCount val="6"/>
                <c:pt idx="0">
                  <c:v>Письменные обращения за  2018 год</c:v>
                </c:pt>
                <c:pt idx="1">
                  <c:v>Устные обращения за  2018год</c:v>
                </c:pt>
                <c:pt idx="2">
                  <c:v>Письменные обращения за  2019 год</c:v>
                </c:pt>
                <c:pt idx="3">
                  <c:v>Устные обращения за  2019 год</c:v>
                </c:pt>
                <c:pt idx="4">
                  <c:v>Письменные обращения за  2020 год</c:v>
                </c:pt>
                <c:pt idx="5">
                  <c:v>Устные обращения за  2020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31</c:v>
                </c:pt>
                <c:pt idx="2">
                  <c:v>24</c:v>
                </c:pt>
                <c:pt idx="3">
                  <c:v>29</c:v>
                </c:pt>
                <c:pt idx="4">
                  <c:v>16</c:v>
                </c:pt>
                <c:pt idx="5">
                  <c:v>24</c:v>
                </c:pt>
              </c:numCache>
            </c:numRef>
          </c:val>
        </c:ser>
        <c:axId val="114965888"/>
        <c:axId val="114979968"/>
      </c:barChart>
      <c:catAx>
        <c:axId val="114965888"/>
        <c:scaling>
          <c:orientation val="minMax"/>
        </c:scaling>
        <c:axPos val="b"/>
        <c:majorTickMark val="none"/>
        <c:tickLblPos val="nextTo"/>
        <c:crossAx val="114979968"/>
        <c:crosses val="autoZero"/>
        <c:auto val="1"/>
        <c:lblAlgn val="ctr"/>
        <c:lblOffset val="100"/>
      </c:catAx>
      <c:valAx>
        <c:axId val="11497996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496588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Справки</cp:lastModifiedBy>
  <cp:revision>2</cp:revision>
  <cp:lastPrinted>2021-01-14T13:14:00Z</cp:lastPrinted>
  <dcterms:created xsi:type="dcterms:W3CDTF">2021-01-14T13:15:00Z</dcterms:created>
  <dcterms:modified xsi:type="dcterms:W3CDTF">2021-01-14T13:15:00Z</dcterms:modified>
</cp:coreProperties>
</file>